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1D0" w:rsidRDefault="001931D0" w:rsidP="001931D0">
      <w:pPr>
        <w:spacing w:after="0" w:line="240" w:lineRule="auto"/>
        <w:ind w:left="7088"/>
        <w:contextualSpacing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eastAsia="Times New Roman" w:hAnsi="Times New Roman"/>
          <w:b/>
          <w:noProof/>
          <w:color w:val="000000"/>
          <w:sz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-60.75pt;margin-top:-35.5pt;width:71.7pt;height:125.5pt;z-index:251659264" fillcolor="window">
            <v:imagedata r:id="rId4" o:title=""/>
          </v:shape>
          <o:OLEObject Type="Embed" ProgID="Word.Picture.8" ShapeID="_x0000_s1027" DrawAspect="Content" ObjectID="_1670660533" r:id="rId5"/>
        </w:pict>
      </w:r>
      <w:r>
        <w:rPr>
          <w:rFonts w:ascii="Times New Roman" w:hAnsi="Times New Roman"/>
          <w:noProof/>
          <w:color w:val="000000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-1089660</wp:posOffset>
            </wp:positionH>
            <wp:positionV relativeFrom="paragraph">
              <wp:posOffset>-735330</wp:posOffset>
            </wp:positionV>
            <wp:extent cx="7591425" cy="11300460"/>
            <wp:effectExtent l="19050" t="0" r="9525" b="0"/>
            <wp:wrapNone/>
            <wp:docPr id="2" name="Рисунок 2" descr="C:\Documents and Settings\Admin\Мои документы\все шаблоны\новые рамки\ф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Documents and Settings\Admin\Мои документы\все шаблоны\новые рамки\ф2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1425" cy="11300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931D0">
        <w:rPr>
          <w:rFonts w:ascii="Times New Roman" w:hAnsi="Times New Roman"/>
          <w:color w:val="000000"/>
        </w:rPr>
        <w:t>УТВЕРЖДЕН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</w:p>
    <w:p w:rsidR="001931D0" w:rsidRPr="001931D0" w:rsidRDefault="001931D0" w:rsidP="001931D0">
      <w:pPr>
        <w:spacing w:after="0" w:line="240" w:lineRule="auto"/>
        <w:ind w:left="7088"/>
        <w:contextualSpacing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</w:rPr>
        <w:t xml:space="preserve">на заседании </w:t>
      </w:r>
      <w:r w:rsidRPr="001931D0">
        <w:rPr>
          <w:rFonts w:ascii="Times New Roman" w:hAnsi="Times New Roman"/>
          <w:color w:val="000000"/>
        </w:rPr>
        <w:t>профсоюзного комитета</w:t>
      </w:r>
    </w:p>
    <w:p w:rsidR="001931D0" w:rsidRPr="001931D0" w:rsidRDefault="001931D0" w:rsidP="001931D0">
      <w:pPr>
        <w:spacing w:after="0" w:line="240" w:lineRule="auto"/>
        <w:ind w:left="7088"/>
        <w:contextualSpacing/>
        <w:rPr>
          <w:rFonts w:ascii="Times New Roman" w:hAnsi="Times New Roman"/>
          <w:i/>
          <w:sz w:val="20"/>
          <w:szCs w:val="20"/>
        </w:rPr>
      </w:pPr>
      <w:r w:rsidRPr="001931D0">
        <w:rPr>
          <w:rFonts w:ascii="Times New Roman" w:hAnsi="Times New Roman"/>
          <w:i/>
        </w:rPr>
        <w:t>протокол № 13</w:t>
      </w:r>
    </w:p>
    <w:p w:rsidR="001931D0" w:rsidRPr="001931D0" w:rsidRDefault="001931D0" w:rsidP="001931D0">
      <w:pPr>
        <w:spacing w:after="0" w:line="240" w:lineRule="auto"/>
        <w:ind w:left="7088"/>
        <w:contextualSpacing/>
        <w:rPr>
          <w:rFonts w:ascii="Times New Roman" w:hAnsi="Times New Roman"/>
          <w:i/>
          <w:sz w:val="20"/>
          <w:szCs w:val="20"/>
        </w:rPr>
      </w:pPr>
      <w:r w:rsidRPr="001931D0">
        <w:rPr>
          <w:rFonts w:ascii="Times New Roman" w:hAnsi="Times New Roman"/>
          <w:i/>
        </w:rPr>
        <w:t>от «</w:t>
      </w:r>
      <w:r w:rsidRPr="001931D0">
        <w:rPr>
          <w:rFonts w:ascii="Times New Roman" w:hAnsi="Times New Roman"/>
          <w:i/>
          <w:u w:val="single"/>
        </w:rPr>
        <w:t>29»</w:t>
      </w:r>
      <w:r w:rsidRPr="001931D0">
        <w:rPr>
          <w:rFonts w:ascii="Times New Roman" w:hAnsi="Times New Roman"/>
          <w:i/>
          <w:u w:val="single"/>
          <w:lang w:val="en-US"/>
        </w:rPr>
        <w:t xml:space="preserve"> </w:t>
      </w:r>
      <w:r w:rsidRPr="001931D0">
        <w:rPr>
          <w:rFonts w:ascii="Times New Roman" w:hAnsi="Times New Roman"/>
          <w:i/>
          <w:u w:val="single"/>
        </w:rPr>
        <w:t xml:space="preserve"> декабря 2020</w:t>
      </w:r>
      <w:r w:rsidRPr="001931D0">
        <w:rPr>
          <w:rFonts w:ascii="Times New Roman" w:hAnsi="Times New Roman"/>
          <w:i/>
        </w:rPr>
        <w:t>г</w:t>
      </w:r>
      <w:r>
        <w:rPr>
          <w:rFonts w:ascii="Times New Roman" w:hAnsi="Times New Roman"/>
          <w:i/>
        </w:rPr>
        <w:t>.</w:t>
      </w:r>
    </w:p>
    <w:p w:rsidR="001231E6" w:rsidRDefault="00CD6956" w:rsidP="001931D0">
      <w:pPr>
        <w:keepNext/>
        <w:keepLines/>
        <w:spacing w:after="56" w:line="236" w:lineRule="auto"/>
        <w:ind w:left="10" w:hanging="10"/>
        <w:jc w:val="right"/>
        <w:outlineLvl w:val="0"/>
        <w:rPr>
          <w:rFonts w:ascii="Times New Roman" w:eastAsia="Times New Roman" w:hAnsi="Times New Roman"/>
          <w:b/>
          <w:color w:val="000000"/>
          <w:sz w:val="28"/>
          <w:lang w:eastAsia="ru-RU"/>
        </w:rPr>
      </w:pPr>
      <w:r w:rsidRPr="00083463">
        <w:rPr>
          <w:rFonts w:ascii="Times New Roman" w:eastAsia="Times New Roman" w:hAnsi="Times New Roman"/>
          <w:b/>
          <w:noProof/>
          <w:color w:val="000000"/>
          <w:sz w:val="28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1634745</wp:posOffset>
            </wp:positionH>
            <wp:positionV relativeFrom="paragraph">
              <wp:posOffset>5166360</wp:posOffset>
            </wp:positionV>
            <wp:extent cx="2162175" cy="2495550"/>
            <wp:effectExtent l="19050" t="0" r="0" b="0"/>
            <wp:wrapThrough wrapText="bothSides">
              <wp:wrapPolygon edited="0">
                <wp:start x="10258" y="0"/>
                <wp:lineTo x="1900" y="2640"/>
                <wp:lineTo x="380" y="3795"/>
                <wp:lineTo x="-190" y="5280"/>
                <wp:lineTo x="-190" y="18645"/>
                <wp:lineTo x="8359" y="21120"/>
                <wp:lineTo x="8739" y="21120"/>
                <wp:lineTo x="9689" y="21450"/>
                <wp:lineTo x="9879" y="21450"/>
                <wp:lineTo x="11588" y="21450"/>
                <wp:lineTo x="11778" y="21450"/>
                <wp:lineTo x="12728" y="21120"/>
                <wp:lineTo x="13108" y="21120"/>
                <wp:lineTo x="21467" y="18645"/>
                <wp:lineTo x="21467" y="4455"/>
                <wp:lineTo x="20897" y="3630"/>
                <wp:lineTo x="19567" y="2640"/>
                <wp:lineTo x="11208" y="0"/>
                <wp:lineTo x="10258" y="0"/>
              </wp:wrapPolygon>
            </wp:wrapThrough>
            <wp:docPr id="1" name="Рисунок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2493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83463" w:rsidRPr="00083463">
        <w:rPr>
          <w:rFonts w:ascii="Times New Roman" w:eastAsia="Times New Roman" w:hAnsi="Times New Roman"/>
          <w:b/>
          <w:noProof/>
          <w:color w:val="000000"/>
          <w:sz w:val="28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1634614</wp:posOffset>
            </wp:positionH>
            <wp:positionV relativeFrom="paragraph">
              <wp:posOffset>5170071</wp:posOffset>
            </wp:positionV>
            <wp:extent cx="2166009" cy="2493818"/>
            <wp:effectExtent l="19050" t="0" r="0" b="0"/>
            <wp:wrapThrough wrapText="bothSides">
              <wp:wrapPolygon edited="0">
                <wp:start x="10258" y="0"/>
                <wp:lineTo x="1900" y="2640"/>
                <wp:lineTo x="380" y="3795"/>
                <wp:lineTo x="-190" y="5280"/>
                <wp:lineTo x="-190" y="18645"/>
                <wp:lineTo x="8359" y="21120"/>
                <wp:lineTo x="8739" y="21120"/>
                <wp:lineTo x="9689" y="21450"/>
                <wp:lineTo x="9879" y="21450"/>
                <wp:lineTo x="11588" y="21450"/>
                <wp:lineTo x="11778" y="21450"/>
                <wp:lineTo x="12728" y="21120"/>
                <wp:lineTo x="13108" y="21120"/>
                <wp:lineTo x="21467" y="18645"/>
                <wp:lineTo x="21467" y="4455"/>
                <wp:lineTo x="20897" y="3630"/>
                <wp:lineTo x="19567" y="2640"/>
                <wp:lineTo x="11208" y="0"/>
                <wp:lineTo x="10258" y="0"/>
              </wp:wrapPolygon>
            </wp:wrapThrough>
            <wp:docPr id="11" name="Рисунок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2493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231E6" w:rsidRDefault="001231E6" w:rsidP="00943D3F">
      <w:pPr>
        <w:keepNext/>
        <w:keepLines/>
        <w:spacing w:after="56" w:line="236" w:lineRule="auto"/>
        <w:ind w:left="10" w:hanging="10"/>
        <w:jc w:val="center"/>
        <w:outlineLvl w:val="0"/>
        <w:rPr>
          <w:rFonts w:ascii="Times New Roman" w:eastAsia="Times New Roman" w:hAnsi="Times New Roman"/>
          <w:b/>
          <w:color w:val="000000"/>
          <w:sz w:val="28"/>
          <w:lang w:eastAsia="ru-RU"/>
        </w:rPr>
      </w:pPr>
    </w:p>
    <w:p w:rsidR="00943D3F" w:rsidRPr="003C154B" w:rsidRDefault="00943D3F" w:rsidP="00943D3F">
      <w:pPr>
        <w:keepNext/>
        <w:keepLines/>
        <w:spacing w:after="56" w:line="236" w:lineRule="auto"/>
        <w:ind w:left="10" w:hanging="10"/>
        <w:jc w:val="center"/>
        <w:outlineLvl w:val="0"/>
        <w:rPr>
          <w:rFonts w:ascii="Times New Roman" w:eastAsia="Times New Roman" w:hAnsi="Times New Roman"/>
          <w:b/>
          <w:color w:val="000000"/>
          <w:sz w:val="28"/>
          <w:lang w:eastAsia="ru-RU"/>
        </w:rPr>
      </w:pPr>
      <w:r w:rsidRPr="003C154B">
        <w:rPr>
          <w:rFonts w:ascii="Times New Roman" w:eastAsia="Times New Roman" w:hAnsi="Times New Roman"/>
          <w:b/>
          <w:color w:val="000000"/>
          <w:sz w:val="28"/>
          <w:lang w:eastAsia="ru-RU"/>
        </w:rPr>
        <w:t>План работы комиссии по жилищно-бытовым вопросам</w:t>
      </w:r>
    </w:p>
    <w:p w:rsidR="00943D3F" w:rsidRPr="003C154B" w:rsidRDefault="00943D3F" w:rsidP="00943D3F">
      <w:pPr>
        <w:keepNext/>
        <w:keepLines/>
        <w:spacing w:after="56" w:line="236" w:lineRule="auto"/>
        <w:ind w:left="2209" w:right="2131" w:hanging="10"/>
        <w:jc w:val="center"/>
        <w:outlineLvl w:val="0"/>
        <w:rPr>
          <w:rFonts w:ascii="Times New Roman" w:eastAsia="Times New Roman" w:hAnsi="Times New Roman"/>
          <w:b/>
          <w:color w:val="000000"/>
          <w:sz w:val="28"/>
          <w:lang w:eastAsia="ru-RU"/>
        </w:rPr>
      </w:pPr>
      <w:r w:rsidRPr="003C154B">
        <w:rPr>
          <w:rFonts w:ascii="Times New Roman" w:eastAsia="Times New Roman" w:hAnsi="Times New Roman"/>
          <w:b/>
          <w:color w:val="000000"/>
          <w:sz w:val="28"/>
          <w:lang w:eastAsia="ru-RU"/>
        </w:rPr>
        <w:t>Первичной профсоюзной орг</w:t>
      </w:r>
      <w:r>
        <w:rPr>
          <w:rFonts w:ascii="Times New Roman" w:eastAsia="Times New Roman" w:hAnsi="Times New Roman"/>
          <w:b/>
          <w:color w:val="000000"/>
          <w:sz w:val="28"/>
          <w:lang w:eastAsia="ru-RU"/>
        </w:rPr>
        <w:t>анизации МАДОУ «Д</w:t>
      </w:r>
      <w:r w:rsidR="00613EAC">
        <w:rPr>
          <w:rFonts w:ascii="Times New Roman" w:eastAsia="Times New Roman" w:hAnsi="Times New Roman"/>
          <w:b/>
          <w:color w:val="000000"/>
          <w:sz w:val="28"/>
          <w:lang w:eastAsia="ru-RU"/>
        </w:rPr>
        <w:t>етский сад №15 «</w:t>
      </w:r>
      <w:proofErr w:type="spellStart"/>
      <w:r w:rsidR="00613EAC">
        <w:rPr>
          <w:rFonts w:ascii="Times New Roman" w:eastAsia="Times New Roman" w:hAnsi="Times New Roman"/>
          <w:b/>
          <w:color w:val="000000"/>
          <w:sz w:val="28"/>
          <w:lang w:eastAsia="ru-RU"/>
        </w:rPr>
        <w:t>Кубэлэк</w:t>
      </w:r>
      <w:proofErr w:type="spellEnd"/>
      <w:r w:rsidR="00613EAC">
        <w:rPr>
          <w:rFonts w:ascii="Times New Roman" w:eastAsia="Times New Roman" w:hAnsi="Times New Roman"/>
          <w:b/>
          <w:color w:val="000000"/>
          <w:sz w:val="28"/>
          <w:lang w:eastAsia="ru-RU"/>
        </w:rPr>
        <w:t>» на 202</w:t>
      </w:r>
      <w:bookmarkStart w:id="0" w:name="_GoBack"/>
      <w:bookmarkEnd w:id="0"/>
      <w:r w:rsidR="00004C84">
        <w:rPr>
          <w:rFonts w:ascii="Times New Roman" w:eastAsia="Times New Roman" w:hAnsi="Times New Roman"/>
          <w:b/>
          <w:color w:val="000000"/>
          <w:sz w:val="28"/>
          <w:lang w:eastAsia="ru-RU"/>
        </w:rPr>
        <w:t>1</w:t>
      </w:r>
      <w:r w:rsidRPr="003C154B">
        <w:rPr>
          <w:rFonts w:ascii="Times New Roman" w:eastAsia="Times New Roman" w:hAnsi="Times New Roman"/>
          <w:b/>
          <w:color w:val="000000"/>
          <w:sz w:val="28"/>
          <w:lang w:eastAsia="ru-RU"/>
        </w:rPr>
        <w:t xml:space="preserve"> год </w:t>
      </w:r>
    </w:p>
    <w:p w:rsidR="00943D3F" w:rsidRPr="003C154B" w:rsidRDefault="00943D3F" w:rsidP="00943D3F">
      <w:pPr>
        <w:spacing w:after="0" w:line="240" w:lineRule="auto"/>
        <w:jc w:val="center"/>
        <w:rPr>
          <w:rFonts w:cs="Calibri"/>
          <w:color w:val="000000"/>
          <w:lang w:eastAsia="ru-RU"/>
        </w:rPr>
      </w:pPr>
    </w:p>
    <w:p w:rsidR="00943D3F" w:rsidRPr="003C154B" w:rsidRDefault="00943D3F" w:rsidP="00943D3F">
      <w:pPr>
        <w:spacing w:after="24"/>
        <w:rPr>
          <w:rFonts w:cs="Calibri"/>
          <w:color w:val="000000"/>
          <w:lang w:eastAsia="ru-RU"/>
        </w:rPr>
      </w:pPr>
    </w:p>
    <w:tbl>
      <w:tblPr>
        <w:tblW w:w="9486" w:type="dxa"/>
        <w:tblInd w:w="-553" w:type="dxa"/>
        <w:tblCellMar>
          <w:left w:w="14" w:type="dxa"/>
          <w:right w:w="115" w:type="dxa"/>
        </w:tblCellMar>
        <w:tblLook w:val="04A0"/>
      </w:tblPr>
      <w:tblGrid>
        <w:gridCol w:w="453"/>
        <w:gridCol w:w="5056"/>
        <w:gridCol w:w="2268"/>
        <w:gridCol w:w="1709"/>
      </w:tblGrid>
      <w:tr w:rsidR="00943D3F" w:rsidRPr="003C154B" w:rsidTr="00943D3F">
        <w:trPr>
          <w:trHeight w:val="580"/>
        </w:trPr>
        <w:tc>
          <w:tcPr>
            <w:tcW w:w="453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943D3F" w:rsidRPr="003C154B" w:rsidRDefault="001931D0" w:rsidP="0064309B">
            <w:pPr>
              <w:spacing w:after="0" w:line="240" w:lineRule="auto"/>
              <w:ind w:left="82"/>
              <w:jc w:val="both"/>
              <w:rPr>
                <w:rFonts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noProof/>
                <w:color w:val="000000"/>
                <w:sz w:val="24"/>
                <w:lang w:eastAsia="ru-RU"/>
              </w:rPr>
              <w:drawing>
                <wp:anchor distT="0" distB="0" distL="114300" distR="114300" simplePos="0" relativeHeight="251666432" behindDoc="1" locked="0" layoutInCell="1" allowOverlap="1">
                  <wp:simplePos x="0" y="0"/>
                  <wp:positionH relativeFrom="column">
                    <wp:posOffset>-658495</wp:posOffset>
                  </wp:positionH>
                  <wp:positionV relativeFrom="paragraph">
                    <wp:posOffset>347345</wp:posOffset>
                  </wp:positionV>
                  <wp:extent cx="7509510" cy="10789920"/>
                  <wp:effectExtent l="19050" t="0" r="0" b="0"/>
                  <wp:wrapNone/>
                  <wp:docPr id="5" name="Рисунок 2" descr="ф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ф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09510" cy="107899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943D3F"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№ </w:t>
            </w:r>
          </w:p>
        </w:tc>
        <w:tc>
          <w:tcPr>
            <w:tcW w:w="50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943D3F" w:rsidRPr="003C154B" w:rsidRDefault="00943D3F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Содержание работы </w:t>
            </w:r>
          </w:p>
        </w:tc>
        <w:tc>
          <w:tcPr>
            <w:tcW w:w="2268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943D3F" w:rsidRPr="003C154B" w:rsidRDefault="00943D3F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Ответственные </w:t>
            </w:r>
          </w:p>
        </w:tc>
        <w:tc>
          <w:tcPr>
            <w:tcW w:w="1709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943D3F" w:rsidRPr="003C154B" w:rsidRDefault="00943D3F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Сроки выполнения </w:t>
            </w:r>
          </w:p>
        </w:tc>
      </w:tr>
      <w:tr w:rsidR="00943D3F" w:rsidRPr="003C154B" w:rsidTr="00943D3F">
        <w:trPr>
          <w:trHeight w:val="859"/>
        </w:trPr>
        <w:tc>
          <w:tcPr>
            <w:tcW w:w="453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943D3F" w:rsidRPr="003C154B" w:rsidRDefault="00943D3F" w:rsidP="0064309B">
            <w:pPr>
              <w:spacing w:after="0" w:line="240" w:lineRule="auto"/>
              <w:ind w:left="142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1 </w:t>
            </w:r>
          </w:p>
        </w:tc>
        <w:tc>
          <w:tcPr>
            <w:tcW w:w="50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943D3F" w:rsidRPr="003C154B" w:rsidRDefault="00943D3F" w:rsidP="0064309B">
            <w:pPr>
              <w:spacing w:after="0" w:line="240" w:lineRule="auto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Консультации по сбору документов и оформления заявок для постановки на учет по социальной ипотеке </w:t>
            </w:r>
          </w:p>
        </w:tc>
        <w:tc>
          <w:tcPr>
            <w:tcW w:w="2268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943D3F" w:rsidRPr="003C154B" w:rsidRDefault="00943D3F" w:rsidP="0064309B">
            <w:pPr>
              <w:spacing w:after="46" w:line="240" w:lineRule="auto"/>
              <w:ind w:left="128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Председатель ППО </w:t>
            </w:r>
          </w:p>
          <w:p w:rsidR="00943D3F" w:rsidRPr="003C154B" w:rsidRDefault="00943D3F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Председатель комиссии </w:t>
            </w:r>
          </w:p>
        </w:tc>
        <w:tc>
          <w:tcPr>
            <w:tcW w:w="1709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943D3F" w:rsidRPr="003C154B" w:rsidRDefault="00943D3F" w:rsidP="0064309B">
            <w:pPr>
              <w:spacing w:after="0" w:line="240" w:lineRule="auto"/>
              <w:ind w:left="204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Ежемесячно </w:t>
            </w:r>
          </w:p>
        </w:tc>
      </w:tr>
      <w:tr w:rsidR="00943D3F" w:rsidRPr="003C154B" w:rsidTr="00943D3F">
        <w:trPr>
          <w:trHeight w:val="1685"/>
        </w:trPr>
        <w:tc>
          <w:tcPr>
            <w:tcW w:w="453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943D3F" w:rsidRPr="003C154B" w:rsidRDefault="00943D3F" w:rsidP="0064309B">
            <w:pPr>
              <w:spacing w:after="0" w:line="240" w:lineRule="auto"/>
              <w:ind w:left="142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2 </w:t>
            </w:r>
          </w:p>
        </w:tc>
        <w:tc>
          <w:tcPr>
            <w:tcW w:w="50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943D3F" w:rsidRPr="003C154B" w:rsidRDefault="00943D3F" w:rsidP="0064309B">
            <w:pPr>
              <w:spacing w:after="0" w:line="240" w:lineRule="auto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Подготовка информационного материала по изменениям в перечне документов, необходимых для рассмотрения вопроса о принятии заявителя и его семьи на учет для улучшения жилищных условий по социальной ипотеке. </w:t>
            </w:r>
          </w:p>
        </w:tc>
        <w:tc>
          <w:tcPr>
            <w:tcW w:w="2268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943D3F" w:rsidRPr="003C154B" w:rsidRDefault="00943D3F" w:rsidP="0064309B">
            <w:pPr>
              <w:spacing w:after="44" w:line="240" w:lineRule="auto"/>
              <w:ind w:left="1"/>
              <w:rPr>
                <w:rFonts w:cs="Calibri"/>
                <w:color w:val="000000"/>
                <w:lang w:eastAsia="ru-RU"/>
              </w:rPr>
            </w:pPr>
          </w:p>
          <w:p w:rsidR="00943D3F" w:rsidRPr="003C154B" w:rsidRDefault="00943D3F" w:rsidP="0064309B">
            <w:pPr>
              <w:spacing w:after="46" w:line="240" w:lineRule="auto"/>
              <w:ind w:left="128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Председатель ППО </w:t>
            </w:r>
          </w:p>
          <w:p w:rsidR="00943D3F" w:rsidRPr="003C154B" w:rsidRDefault="00943D3F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Председатель комиссии </w:t>
            </w:r>
          </w:p>
        </w:tc>
        <w:tc>
          <w:tcPr>
            <w:tcW w:w="1709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943D3F" w:rsidRPr="003C154B" w:rsidRDefault="00943D3F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По мере необходимости </w:t>
            </w:r>
          </w:p>
        </w:tc>
      </w:tr>
      <w:tr w:rsidR="00943D3F" w:rsidRPr="003C154B" w:rsidTr="00943D3F">
        <w:trPr>
          <w:trHeight w:val="646"/>
        </w:trPr>
        <w:tc>
          <w:tcPr>
            <w:tcW w:w="453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943D3F" w:rsidRPr="003C154B" w:rsidRDefault="00943D3F" w:rsidP="0064309B">
            <w:pPr>
              <w:spacing w:after="0" w:line="240" w:lineRule="auto"/>
              <w:ind w:left="142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3 </w:t>
            </w:r>
          </w:p>
        </w:tc>
        <w:tc>
          <w:tcPr>
            <w:tcW w:w="50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943D3F" w:rsidRPr="003C154B" w:rsidRDefault="00943D3F" w:rsidP="0064309B">
            <w:pPr>
              <w:spacing w:after="0" w:line="240" w:lineRule="auto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Социальный срез работников, нуждающихся в улучшении жилищных условий </w:t>
            </w:r>
          </w:p>
        </w:tc>
        <w:tc>
          <w:tcPr>
            <w:tcW w:w="2268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943D3F" w:rsidRPr="003C154B" w:rsidRDefault="00943D3F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Члены комиссии </w:t>
            </w:r>
          </w:p>
        </w:tc>
        <w:tc>
          <w:tcPr>
            <w:tcW w:w="1709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943D3F" w:rsidRPr="003C154B" w:rsidRDefault="00943D3F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Январь </w:t>
            </w:r>
          </w:p>
        </w:tc>
      </w:tr>
      <w:tr w:rsidR="00943D3F" w:rsidRPr="003C154B" w:rsidTr="00943D3F">
        <w:trPr>
          <w:trHeight w:val="858"/>
        </w:trPr>
        <w:tc>
          <w:tcPr>
            <w:tcW w:w="453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943D3F" w:rsidRPr="003C154B" w:rsidRDefault="00943D3F" w:rsidP="0064309B">
            <w:pPr>
              <w:spacing w:after="0" w:line="240" w:lineRule="auto"/>
              <w:ind w:left="142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4 </w:t>
            </w:r>
          </w:p>
        </w:tc>
        <w:tc>
          <w:tcPr>
            <w:tcW w:w="50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943D3F" w:rsidRPr="003C154B" w:rsidRDefault="00943D3F" w:rsidP="0064309B">
            <w:pPr>
              <w:spacing w:after="0" w:line="240" w:lineRule="auto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Учет работников, получивших жилье по социальной ипотеке и работников, стоящих в очереди на получение жилья </w:t>
            </w:r>
          </w:p>
        </w:tc>
        <w:tc>
          <w:tcPr>
            <w:tcW w:w="2268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943D3F" w:rsidRPr="003C154B" w:rsidRDefault="00943D3F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Председатель комиссии </w:t>
            </w:r>
          </w:p>
        </w:tc>
        <w:tc>
          <w:tcPr>
            <w:tcW w:w="1709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943D3F" w:rsidRPr="003C154B" w:rsidRDefault="00943D3F" w:rsidP="0064309B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Постоянно </w:t>
            </w:r>
          </w:p>
        </w:tc>
      </w:tr>
    </w:tbl>
    <w:p w:rsidR="00243BE8" w:rsidRDefault="00243BE8"/>
    <w:sectPr w:rsidR="00243BE8" w:rsidSect="00243B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43D3F"/>
    <w:rsid w:val="00004C50"/>
    <w:rsid w:val="00004C84"/>
    <w:rsid w:val="00083463"/>
    <w:rsid w:val="000906EE"/>
    <w:rsid w:val="000B414B"/>
    <w:rsid w:val="001231E6"/>
    <w:rsid w:val="001931D0"/>
    <w:rsid w:val="00243BE8"/>
    <w:rsid w:val="00492CFD"/>
    <w:rsid w:val="00495E97"/>
    <w:rsid w:val="004E1DB1"/>
    <w:rsid w:val="004E2883"/>
    <w:rsid w:val="005A11FC"/>
    <w:rsid w:val="005E0608"/>
    <w:rsid w:val="00613EAC"/>
    <w:rsid w:val="006C3044"/>
    <w:rsid w:val="006E4E36"/>
    <w:rsid w:val="007D02D9"/>
    <w:rsid w:val="00894156"/>
    <w:rsid w:val="00943D3F"/>
    <w:rsid w:val="00A30E2F"/>
    <w:rsid w:val="00C442A9"/>
    <w:rsid w:val="00CC105B"/>
    <w:rsid w:val="00CD6956"/>
    <w:rsid w:val="00DF625E"/>
    <w:rsid w:val="00EA6A8F"/>
    <w:rsid w:val="00EC2918"/>
    <w:rsid w:val="00F11E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D3F"/>
    <w:rPr>
      <w:rFonts w:ascii="Calibri" w:eastAsia="Calibri" w:hAnsi="Calibri" w:cs="Times New Roman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DF625E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  <w:lang w:val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F625E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  <w:lang w:val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F625E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  <w:lang w:val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F625E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lang w:val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F625E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  <w:lang w:val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F625E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  <w:lang w:val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F625E"/>
    <w:pPr>
      <w:spacing w:after="0"/>
      <w:outlineLvl w:val="6"/>
    </w:pPr>
    <w:rPr>
      <w:rFonts w:asciiTheme="majorHAnsi" w:eastAsiaTheme="majorEastAsia" w:hAnsiTheme="majorHAnsi" w:cstheme="majorBidi"/>
      <w:i/>
      <w:iCs/>
      <w:lang w:val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F625E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  <w:lang w:val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F625E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F625E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F625E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DF625E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DF625E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DF625E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DF625E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DF625E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DF625E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DF625E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DF625E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  <w:lang w:val="en-US" w:bidi="en-US"/>
    </w:rPr>
  </w:style>
  <w:style w:type="character" w:customStyle="1" w:styleId="a4">
    <w:name w:val="Название Знак"/>
    <w:basedOn w:val="a0"/>
    <w:link w:val="a3"/>
    <w:uiPriority w:val="10"/>
    <w:rsid w:val="00DF625E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DF625E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  <w:lang w:val="en-US" w:bidi="en-US"/>
    </w:rPr>
  </w:style>
  <w:style w:type="character" w:customStyle="1" w:styleId="a6">
    <w:name w:val="Подзаголовок Знак"/>
    <w:basedOn w:val="a0"/>
    <w:link w:val="a5"/>
    <w:uiPriority w:val="11"/>
    <w:rsid w:val="00DF625E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DF625E"/>
    <w:rPr>
      <w:b/>
      <w:bCs/>
    </w:rPr>
  </w:style>
  <w:style w:type="character" w:styleId="a8">
    <w:name w:val="Emphasis"/>
    <w:uiPriority w:val="20"/>
    <w:qFormat/>
    <w:rsid w:val="00DF625E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DF625E"/>
    <w:pPr>
      <w:spacing w:after="0" w:line="240" w:lineRule="auto"/>
    </w:pPr>
    <w:rPr>
      <w:rFonts w:asciiTheme="minorHAnsi" w:eastAsiaTheme="minorHAnsi" w:hAnsiTheme="minorHAnsi" w:cstheme="minorBidi"/>
      <w:lang w:val="en-US" w:bidi="en-US"/>
    </w:rPr>
  </w:style>
  <w:style w:type="paragraph" w:styleId="aa">
    <w:name w:val="List Paragraph"/>
    <w:basedOn w:val="a"/>
    <w:uiPriority w:val="34"/>
    <w:qFormat/>
    <w:rsid w:val="00DF625E"/>
    <w:pPr>
      <w:ind w:left="720"/>
      <w:contextualSpacing/>
    </w:pPr>
    <w:rPr>
      <w:rFonts w:asciiTheme="minorHAnsi" w:eastAsiaTheme="minorHAnsi" w:hAnsiTheme="minorHAnsi" w:cstheme="minorBidi"/>
      <w:lang w:val="en-US" w:bidi="en-US"/>
    </w:rPr>
  </w:style>
  <w:style w:type="paragraph" w:styleId="21">
    <w:name w:val="Quote"/>
    <w:basedOn w:val="a"/>
    <w:next w:val="a"/>
    <w:link w:val="22"/>
    <w:uiPriority w:val="29"/>
    <w:qFormat/>
    <w:rsid w:val="00DF625E"/>
    <w:pPr>
      <w:spacing w:before="200" w:after="0"/>
      <w:ind w:left="360" w:right="360"/>
    </w:pPr>
    <w:rPr>
      <w:rFonts w:asciiTheme="minorHAnsi" w:eastAsiaTheme="minorHAnsi" w:hAnsiTheme="minorHAnsi" w:cstheme="minorBidi"/>
      <w:i/>
      <w:iCs/>
      <w:lang w:val="en-US" w:bidi="en-US"/>
    </w:rPr>
  </w:style>
  <w:style w:type="character" w:customStyle="1" w:styleId="22">
    <w:name w:val="Цитата 2 Знак"/>
    <w:basedOn w:val="a0"/>
    <w:link w:val="21"/>
    <w:uiPriority w:val="29"/>
    <w:rsid w:val="00DF625E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DF625E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asciiTheme="minorHAnsi" w:eastAsiaTheme="minorHAnsi" w:hAnsiTheme="minorHAnsi" w:cstheme="minorBidi"/>
      <w:b/>
      <w:bCs/>
      <w:i/>
      <w:iCs/>
      <w:lang w:val="en-US" w:bidi="en-US"/>
    </w:rPr>
  </w:style>
  <w:style w:type="character" w:customStyle="1" w:styleId="ac">
    <w:name w:val="Выделенная цитата Знак"/>
    <w:basedOn w:val="a0"/>
    <w:link w:val="ab"/>
    <w:uiPriority w:val="30"/>
    <w:rsid w:val="00DF625E"/>
    <w:rPr>
      <w:b/>
      <w:bCs/>
      <w:i/>
      <w:iCs/>
    </w:rPr>
  </w:style>
  <w:style w:type="character" w:styleId="ad">
    <w:name w:val="Subtle Emphasis"/>
    <w:uiPriority w:val="19"/>
    <w:qFormat/>
    <w:rsid w:val="00DF625E"/>
    <w:rPr>
      <w:i/>
      <w:iCs/>
    </w:rPr>
  </w:style>
  <w:style w:type="character" w:styleId="ae">
    <w:name w:val="Intense Emphasis"/>
    <w:uiPriority w:val="21"/>
    <w:qFormat/>
    <w:rsid w:val="00DF625E"/>
    <w:rPr>
      <w:b/>
      <w:bCs/>
    </w:rPr>
  </w:style>
  <w:style w:type="character" w:styleId="af">
    <w:name w:val="Subtle Reference"/>
    <w:uiPriority w:val="31"/>
    <w:qFormat/>
    <w:rsid w:val="00DF625E"/>
    <w:rPr>
      <w:smallCaps/>
    </w:rPr>
  </w:style>
  <w:style w:type="character" w:styleId="af0">
    <w:name w:val="Intense Reference"/>
    <w:uiPriority w:val="32"/>
    <w:qFormat/>
    <w:rsid w:val="00DF625E"/>
    <w:rPr>
      <w:smallCaps/>
      <w:spacing w:val="5"/>
      <w:u w:val="single"/>
    </w:rPr>
  </w:style>
  <w:style w:type="character" w:styleId="af1">
    <w:name w:val="Book Title"/>
    <w:uiPriority w:val="33"/>
    <w:qFormat/>
    <w:rsid w:val="00DF625E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DF625E"/>
    <w:pPr>
      <w:outlineLvl w:val="9"/>
    </w:pPr>
  </w:style>
  <w:style w:type="paragraph" w:styleId="af3">
    <w:name w:val="Balloon Text"/>
    <w:basedOn w:val="a"/>
    <w:link w:val="af4"/>
    <w:uiPriority w:val="99"/>
    <w:semiHidden/>
    <w:unhideWhenUsed/>
    <w:rsid w:val="00613E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0"/>
    <w:link w:val="af3"/>
    <w:uiPriority w:val="99"/>
    <w:semiHidden/>
    <w:rsid w:val="00613EAC"/>
    <w:rPr>
      <w:rFonts w:ascii="Segoe UI" w:eastAsia="Calibri" w:hAnsi="Segoe UI" w:cs="Segoe UI"/>
      <w:sz w:val="18"/>
      <w:szCs w:val="18"/>
      <w:lang w:val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784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Админ</cp:lastModifiedBy>
  <cp:revision>4</cp:revision>
  <cp:lastPrinted>2020-08-11T10:29:00Z</cp:lastPrinted>
  <dcterms:created xsi:type="dcterms:W3CDTF">2020-12-28T08:23:00Z</dcterms:created>
  <dcterms:modified xsi:type="dcterms:W3CDTF">2020-12-28T08:36:00Z</dcterms:modified>
</cp:coreProperties>
</file>